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4C7" w:rsidRDefault="00B814C7" w:rsidP="00B814C7">
      <w:pPr>
        <w:spacing w:after="0" w:line="240" w:lineRule="auto"/>
        <w:ind w:left="-709" w:firstLine="709"/>
        <w:rPr>
          <w:rFonts w:ascii="Times New Roman" w:hAnsi="Times New Roman" w:cs="Times New Roman"/>
          <w:sz w:val="24"/>
        </w:rPr>
      </w:pPr>
      <w:r>
        <w:rPr>
          <w:rFonts w:ascii="Times New Roman" w:hAnsi="Times New Roman" w:cs="Times New Roman"/>
        </w:rPr>
        <w:t xml:space="preserve">                                          </w:t>
      </w:r>
      <w:r>
        <w:rPr>
          <w:sz w:val="20"/>
        </w:rPr>
        <w:t xml:space="preserve">                                       </w:t>
      </w:r>
      <w:r>
        <w:rPr>
          <w:sz w:val="28"/>
        </w:rPr>
        <w:t xml:space="preserve"> </w:t>
      </w:r>
      <w:r>
        <w:rPr>
          <w:rFonts w:ascii="Calibri" w:eastAsia="Calibri" w:hAnsi="Calibri" w:cs="Calibri"/>
          <w:noProof/>
          <w:color w:val="000000"/>
          <w:sz w:val="28"/>
        </w:rPr>
        <w:object w:dxaOrig="4656" w:dyaOrig="5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1pt;height:75.15pt" o:ole="">
            <v:imagedata r:id="rId5" o:title=""/>
          </v:shape>
          <o:OLEObject Type="Embed" ProgID="CorelDraw.Graphic.22" ShapeID="_x0000_i1025" DrawAspect="Content" ObjectID="_1748845296" r:id="rId6"/>
        </w:object>
      </w:r>
    </w:p>
    <w:p w:rsidR="00B814C7" w:rsidRDefault="00B814C7" w:rsidP="00B814C7">
      <w:pPr>
        <w:spacing w:after="0" w:line="240" w:lineRule="auto"/>
        <w:rPr>
          <w:rFonts w:ascii="Calibri" w:hAnsi="Calibri" w:cs="Calibri"/>
          <w:b/>
          <w:sz w:val="40"/>
        </w:rPr>
      </w:pPr>
      <w:r>
        <w:rPr>
          <w:sz w:val="40"/>
        </w:rPr>
        <w:t xml:space="preserve">                                    </w:t>
      </w:r>
      <w:r>
        <w:rPr>
          <w:b/>
          <w:sz w:val="28"/>
        </w:rPr>
        <w:t>РЕСПУБЛИКА ДАГЕСТАН</w:t>
      </w:r>
    </w:p>
    <w:p w:rsidR="00B814C7" w:rsidRDefault="00B814C7" w:rsidP="00B814C7">
      <w:pPr>
        <w:spacing w:after="0" w:line="240" w:lineRule="auto"/>
        <w:rPr>
          <w:b/>
          <w:sz w:val="28"/>
        </w:rPr>
      </w:pPr>
      <w:r>
        <w:rPr>
          <w:b/>
          <w:sz w:val="28"/>
        </w:rPr>
        <w:t xml:space="preserve">                                 АДМИНИСТРАЦИЯ СЕЛЬСКОГО ПОСЕЛЕНИЯ</w:t>
      </w:r>
    </w:p>
    <w:p w:rsidR="00B814C7" w:rsidRDefault="00B814C7" w:rsidP="00B814C7">
      <w:pPr>
        <w:spacing w:after="0" w:line="240" w:lineRule="auto"/>
        <w:rPr>
          <w:b/>
          <w:sz w:val="28"/>
        </w:rPr>
      </w:pPr>
      <w:r>
        <w:rPr>
          <w:b/>
          <w:sz w:val="28"/>
        </w:rPr>
        <w:t xml:space="preserve">                               «СЕЛО ВЕЛИКЕНТ»  ДЕРБЕНТСКОГО РАЙОНА</w:t>
      </w:r>
    </w:p>
    <w:p w:rsidR="00B814C7" w:rsidRDefault="00B814C7" w:rsidP="00B814C7">
      <w:pPr>
        <w:spacing w:after="0" w:line="240" w:lineRule="auto"/>
        <w:rPr>
          <w:sz w:val="28"/>
        </w:rPr>
      </w:pPr>
    </w:p>
    <w:p w:rsidR="00B814C7" w:rsidRDefault="00B814C7" w:rsidP="00B814C7">
      <w:pPr>
        <w:spacing w:after="0" w:line="240" w:lineRule="auto"/>
        <w:rPr>
          <w:b/>
          <w:sz w:val="20"/>
          <w:szCs w:val="20"/>
        </w:rPr>
      </w:pPr>
      <w:r>
        <w:rPr>
          <w:sz w:val="20"/>
          <w:szCs w:val="20"/>
        </w:rPr>
        <w:t xml:space="preserve">368628, Республика Дагестан, </w:t>
      </w:r>
      <w:r>
        <w:rPr>
          <w:b/>
          <w:sz w:val="20"/>
          <w:szCs w:val="20"/>
        </w:rPr>
        <w:t xml:space="preserve">                                                                                           </w:t>
      </w:r>
      <w:r>
        <w:rPr>
          <w:b/>
          <w:sz w:val="20"/>
          <w:szCs w:val="20"/>
          <w:lang w:val="en-US"/>
        </w:rPr>
        <w:t>e</w:t>
      </w:r>
      <w:r>
        <w:rPr>
          <w:b/>
          <w:sz w:val="20"/>
          <w:szCs w:val="20"/>
        </w:rPr>
        <w:t>-</w:t>
      </w:r>
      <w:r>
        <w:rPr>
          <w:b/>
          <w:sz w:val="20"/>
          <w:szCs w:val="20"/>
          <w:lang w:val="en-US"/>
        </w:rPr>
        <w:t>mail</w:t>
      </w:r>
      <w:r>
        <w:rPr>
          <w:b/>
          <w:sz w:val="20"/>
          <w:szCs w:val="20"/>
        </w:rPr>
        <w:t>:</w:t>
      </w:r>
      <w:proofErr w:type="spellStart"/>
      <w:r>
        <w:rPr>
          <w:b/>
          <w:sz w:val="20"/>
          <w:szCs w:val="20"/>
        </w:rPr>
        <w:t>selo.velikent@</w:t>
      </w:r>
      <w:r>
        <w:rPr>
          <w:b/>
          <w:sz w:val="20"/>
          <w:szCs w:val="20"/>
          <w:lang w:val="en-US"/>
        </w:rPr>
        <w:t>yandex</w:t>
      </w:r>
      <w:proofErr w:type="spellEnd"/>
      <w:r>
        <w:rPr>
          <w:b/>
          <w:sz w:val="20"/>
          <w:szCs w:val="20"/>
        </w:rPr>
        <w:t>.</w:t>
      </w:r>
      <w:proofErr w:type="spellStart"/>
      <w:r>
        <w:rPr>
          <w:b/>
          <w:sz w:val="20"/>
          <w:szCs w:val="20"/>
          <w:lang w:val="en-US"/>
        </w:rPr>
        <w:t>ru</w:t>
      </w:r>
      <w:proofErr w:type="spellEnd"/>
    </w:p>
    <w:p w:rsidR="00B814C7" w:rsidRDefault="00B814C7" w:rsidP="00B814C7">
      <w:pPr>
        <w:spacing w:after="0" w:line="240" w:lineRule="auto"/>
      </w:pPr>
      <w:r>
        <w:rPr>
          <w:sz w:val="20"/>
          <w:szCs w:val="20"/>
        </w:rPr>
        <w:t xml:space="preserve">Дербентский район, село Великент. </w:t>
      </w:r>
      <w:proofErr w:type="spellStart"/>
      <w:r>
        <w:rPr>
          <w:sz w:val="20"/>
          <w:szCs w:val="20"/>
        </w:rPr>
        <w:t>ул</w:t>
      </w:r>
      <w:proofErr w:type="gramStart"/>
      <w:r>
        <w:rPr>
          <w:sz w:val="20"/>
          <w:szCs w:val="20"/>
        </w:rPr>
        <w:t>.А</w:t>
      </w:r>
      <w:proofErr w:type="gramEnd"/>
      <w:r>
        <w:rPr>
          <w:sz w:val="20"/>
          <w:szCs w:val="20"/>
        </w:rPr>
        <w:t>зиза</w:t>
      </w:r>
      <w:proofErr w:type="spellEnd"/>
      <w:r>
        <w:rPr>
          <w:sz w:val="20"/>
          <w:szCs w:val="20"/>
        </w:rPr>
        <w:t xml:space="preserve"> Алиева ,</w:t>
      </w:r>
      <w:proofErr w:type="spellStart"/>
      <w:r>
        <w:rPr>
          <w:sz w:val="20"/>
          <w:szCs w:val="20"/>
        </w:rPr>
        <w:t>д</w:t>
      </w:r>
      <w:proofErr w:type="spellEnd"/>
      <w:r>
        <w:rPr>
          <w:sz w:val="20"/>
          <w:szCs w:val="20"/>
        </w:rPr>
        <w:t xml:space="preserve"> 47</w:t>
      </w:r>
      <w:r>
        <w:rPr>
          <w:b/>
          <w:sz w:val="20"/>
          <w:szCs w:val="20"/>
        </w:rPr>
        <w:t xml:space="preserve">                                       сайт: </w:t>
      </w:r>
      <w:r>
        <w:rPr>
          <w:sz w:val="20"/>
          <w:szCs w:val="20"/>
        </w:rPr>
        <w:t xml:space="preserve"> </w:t>
      </w:r>
      <w:hyperlink r:id="rId7" w:history="1">
        <w:r>
          <w:rPr>
            <w:rStyle w:val="a3"/>
            <w:sz w:val="20"/>
            <w:szCs w:val="20"/>
            <w:lang w:val="en-US"/>
          </w:rPr>
          <w:t>www</w:t>
        </w:r>
        <w:r>
          <w:rPr>
            <w:rStyle w:val="a3"/>
            <w:sz w:val="20"/>
            <w:szCs w:val="20"/>
          </w:rPr>
          <w:t>.</w:t>
        </w:r>
        <w:proofErr w:type="spellStart"/>
        <w:r>
          <w:rPr>
            <w:rStyle w:val="a3"/>
            <w:sz w:val="20"/>
            <w:szCs w:val="20"/>
            <w:lang w:val="en-US"/>
          </w:rPr>
          <w:t>adminvelikent</w:t>
        </w:r>
        <w:proofErr w:type="spellEnd"/>
        <w:r>
          <w:rPr>
            <w:rStyle w:val="a3"/>
            <w:sz w:val="20"/>
            <w:szCs w:val="20"/>
          </w:rPr>
          <w:t>.</w:t>
        </w:r>
        <w:proofErr w:type="spellStart"/>
        <w:r>
          <w:rPr>
            <w:rStyle w:val="a3"/>
            <w:sz w:val="20"/>
            <w:szCs w:val="20"/>
            <w:lang w:val="en-US"/>
          </w:rPr>
          <w:t>ru</w:t>
        </w:r>
        <w:proofErr w:type="spellEnd"/>
      </w:hyperlink>
    </w:p>
    <w:p w:rsidR="00B814C7" w:rsidRDefault="00B814C7" w:rsidP="00B814C7">
      <w:pPr>
        <w:spacing w:after="0" w:line="240" w:lineRule="auto"/>
        <w:ind w:left="-142"/>
        <w:rPr>
          <w:b/>
          <w:sz w:val="28"/>
        </w:rPr>
      </w:pPr>
      <w:r>
        <w:pict>
          <v:line id="_x0000_s1027" style="position:absolute;left:0;text-align:left;z-index:251660288" from="-3.95pt,3.8pt" to="488.05pt,3.8pt" strokeweight="4.5pt">
            <v:stroke linestyle="thickThin"/>
          </v:line>
        </w:pict>
      </w:r>
      <w:r>
        <w:t xml:space="preserve"> </w:t>
      </w:r>
    </w:p>
    <w:p w:rsidR="00B814C7" w:rsidRDefault="00B814C7" w:rsidP="00B814C7">
      <w:pPr>
        <w:spacing w:after="0" w:line="240" w:lineRule="auto"/>
        <w:ind w:left="-142"/>
        <w:rPr>
          <w:b/>
          <w:sz w:val="28"/>
        </w:rPr>
      </w:pPr>
      <w:r>
        <w:rPr>
          <w:b/>
          <w:sz w:val="28"/>
        </w:rPr>
        <w:t xml:space="preserve">  </w:t>
      </w:r>
      <w:r>
        <w:rPr>
          <w:rFonts w:ascii="Times New Roman" w:eastAsia="Times New Roman" w:hAnsi="Times New Roman" w:cs="Times New Roman"/>
          <w:b/>
          <w:sz w:val="28"/>
        </w:rPr>
        <w:t>от  «18» июня 2023г.                                                                       № 25</w:t>
      </w:r>
    </w:p>
    <w:p w:rsidR="00B814C7" w:rsidRDefault="00B814C7" w:rsidP="00B814C7">
      <w:pPr>
        <w:tabs>
          <w:tab w:val="left" w:pos="7710"/>
        </w:tabs>
        <w:spacing w:after="0" w:line="240" w:lineRule="auto"/>
        <w:rPr>
          <w:rFonts w:ascii="PT Astra Serif" w:hAnsi="PT Astra Serif"/>
          <w:b/>
          <w:bCs/>
          <w:sz w:val="32"/>
          <w:szCs w:val="28"/>
        </w:rPr>
      </w:pPr>
    </w:p>
    <w:p w:rsidR="00B814C7" w:rsidRDefault="00B814C7" w:rsidP="00B814C7">
      <w:pPr>
        <w:spacing w:after="0" w:line="240" w:lineRule="auto"/>
        <w:rPr>
          <w:rFonts w:ascii="PT Astra Serif" w:hAnsi="PT Astra Serif"/>
          <w:b/>
          <w:bCs/>
          <w:sz w:val="28"/>
          <w:szCs w:val="28"/>
        </w:rPr>
      </w:pPr>
      <w:r>
        <w:rPr>
          <w:rFonts w:ascii="PT Astra Serif" w:hAnsi="PT Astra Serif"/>
          <w:b/>
          <w:bCs/>
          <w:sz w:val="28"/>
          <w:szCs w:val="28"/>
        </w:rPr>
        <w:t xml:space="preserve">                                                    ПОСТАНОВЛЕНИЕ</w:t>
      </w:r>
    </w:p>
    <w:p w:rsidR="00B814C7" w:rsidRDefault="00B814C7" w:rsidP="00B814C7">
      <w:pPr>
        <w:spacing w:after="0" w:line="237" w:lineRule="auto"/>
        <w:ind w:right="119"/>
        <w:jc w:val="center"/>
        <w:rPr>
          <w:rFonts w:ascii="Times New Roman" w:eastAsia="Times New Roman" w:hAnsi="Times New Roman" w:cs="Times New Roman"/>
          <w:sz w:val="28"/>
        </w:rPr>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rsidR="00B814C7" w:rsidRDefault="00B814C7" w:rsidP="00B814C7">
      <w:pPr>
        <w:spacing w:after="0"/>
        <w:ind w:left="283"/>
        <w:rPr>
          <w:rFonts w:ascii="Calibri" w:eastAsia="Calibri" w:hAnsi="Calibri" w:cs="Calibri"/>
        </w:rPr>
      </w:pPr>
      <w:r>
        <w:rPr>
          <w:rFonts w:ascii="Calibri" w:eastAsia="Calibri" w:hAnsi="Calibri" w:cs="Calibri"/>
        </w:rPr>
        <w:t xml:space="preserve"> </w:t>
      </w:r>
    </w:p>
    <w:p w:rsidR="00B814C7" w:rsidRDefault="00B814C7" w:rsidP="00B814C7">
      <w:pPr>
        <w:pStyle w:val="1"/>
        <w:spacing w:after="652"/>
        <w:ind w:left="693" w:firstLine="0"/>
      </w:pPr>
      <w:r>
        <w:lastRenderedPageBreak/>
        <w:t xml:space="preserve">  ОБ ОПРЕДЕЛЕНИИ МЕСТ МАССОВОГО СКОПЛЕНИЯ ГРАЖДАН И МЕСТ НАХОЖДЕНИЯ ИСТОЧНИКОВ ПОВЫШЕННОЙ ОПАСНОСТИ, РАСПОЛОЖЕННЫХ НА ТЕРРИТОРИИ СЕЛЬСКОГО ПОСЕЛЕНИЯ МО «СЕЛО ВЕЛИКЕНТ», В КОТОРЫХ НЕ ДОПУСКАЕТСЯ РОЗНИЧНАЯ ПРОДАЖА </w:t>
      </w:r>
    </w:p>
    <w:p w:rsidR="00B814C7" w:rsidRDefault="00B814C7" w:rsidP="00B814C7">
      <w:pPr>
        <w:pStyle w:val="1"/>
        <w:spacing w:after="652"/>
        <w:ind w:left="693" w:firstLine="0"/>
        <w:rPr>
          <w:rFonts w:ascii="Times New Roman" w:eastAsia="Times New Roman" w:hAnsi="Times New Roman" w:cs="Times New Roman"/>
          <w:b w:val="0"/>
          <w:sz w:val="28"/>
        </w:rPr>
      </w:pPr>
      <w:r>
        <w:t xml:space="preserve">         </w:t>
      </w:r>
      <w:r>
        <w:rPr>
          <w:rFonts w:ascii="Times New Roman" w:eastAsia="Times New Roman" w:hAnsi="Times New Roman" w:cs="Times New Roman"/>
          <w:b w:val="0"/>
          <w:sz w:val="28"/>
        </w:rPr>
        <w:t>В соответствии с Федеральным законом от 22.11.1995 № 171 «О государственном регулировании производства и оборота этилового спирта, алкогольной и спиртосодержащей продукции и об ограничении потреблени</w:t>
      </w:r>
      <w:proofErr w:type="gramStart"/>
      <w:r>
        <w:rPr>
          <w:rFonts w:ascii="Times New Roman" w:eastAsia="Times New Roman" w:hAnsi="Times New Roman" w:cs="Times New Roman"/>
          <w:b w:val="0"/>
          <w:sz w:val="28"/>
        </w:rPr>
        <w:t>я(</w:t>
      </w:r>
      <w:proofErr w:type="gramEnd"/>
      <w:r>
        <w:rPr>
          <w:rFonts w:ascii="Times New Roman" w:eastAsia="Times New Roman" w:hAnsi="Times New Roman" w:cs="Times New Roman"/>
          <w:b w:val="0"/>
          <w:sz w:val="28"/>
        </w:rPr>
        <w:t xml:space="preserve">распития) </w:t>
      </w:r>
      <w:r>
        <w:rPr>
          <w:rFonts w:ascii="Times New Roman" w:eastAsia="Times New Roman" w:hAnsi="Times New Roman" w:cs="Times New Roman"/>
          <w:b w:val="0"/>
          <w:sz w:val="28"/>
        </w:rPr>
        <w:tab/>
        <w:t xml:space="preserve">алкогольной </w:t>
      </w:r>
      <w:r>
        <w:rPr>
          <w:rFonts w:ascii="Times New Roman" w:eastAsia="Times New Roman" w:hAnsi="Times New Roman" w:cs="Times New Roman"/>
          <w:b w:val="0"/>
          <w:sz w:val="28"/>
        </w:rPr>
        <w:tab/>
        <w:t xml:space="preserve">продукции», </w:t>
      </w:r>
      <w:r>
        <w:rPr>
          <w:rFonts w:ascii="Times New Roman" w:eastAsia="Times New Roman" w:hAnsi="Times New Roman" w:cs="Times New Roman"/>
          <w:b w:val="0"/>
          <w:sz w:val="28"/>
        </w:rPr>
        <w:tab/>
        <w:t>постановлением Правительства Российской Федерации от 23.12.2020 № 2219 «О порядке определения органами государственной власти субъектов Российской Федерации мест нахождения источников повышенной опасности, в которых не допускаются розничная продажа алкогольной продукции и розничная продажа алкогольной продукции при оказании услуг общественного питания», постановление Правительства РД от 24.07.2013 № 367 «Об определении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на территории Республики Дагестан», Уставом муниципального  образования  сельское поселение «село Великент».</w:t>
      </w:r>
    </w:p>
    <w:p w:rsidR="00B814C7" w:rsidRDefault="00B814C7" w:rsidP="00B814C7">
      <w:pPr>
        <w:pStyle w:val="1"/>
        <w:spacing w:after="652"/>
        <w:rPr>
          <w:b w:val="0"/>
        </w:rPr>
      </w:pPr>
      <w:r>
        <w:rPr>
          <w:rFonts w:ascii="Times New Roman" w:eastAsia="Times New Roman" w:hAnsi="Times New Roman" w:cs="Times New Roman"/>
          <w:b w:val="0"/>
          <w:sz w:val="28"/>
        </w:rPr>
        <w:t xml:space="preserve">                                        ПОСТАНОВЛЕНИЕ</w:t>
      </w:r>
    </w:p>
    <w:p w:rsidR="00B814C7" w:rsidRDefault="00B814C7" w:rsidP="00B814C7">
      <w:pPr>
        <w:pStyle w:val="a4"/>
        <w:numPr>
          <w:ilvl w:val="0"/>
          <w:numId w:val="1"/>
        </w:numPr>
        <w:spacing w:after="2" w:line="244" w:lineRule="auto"/>
        <w:ind w:right="276"/>
        <w:jc w:val="both"/>
      </w:pPr>
      <w:r>
        <w:rPr>
          <w:rFonts w:ascii="Times New Roman" w:eastAsia="Times New Roman" w:hAnsi="Times New Roman" w:cs="Times New Roman"/>
          <w:sz w:val="28"/>
        </w:rPr>
        <w:t xml:space="preserve">Определить перечень мест массового скопления граждан и мест нахождения </w:t>
      </w:r>
      <w:r>
        <w:rPr>
          <w:rFonts w:ascii="Times New Roman" w:eastAsia="Times New Roman" w:hAnsi="Times New Roman" w:cs="Times New Roman"/>
          <w:sz w:val="28"/>
        </w:rPr>
        <w:tab/>
        <w:t xml:space="preserve">источников </w:t>
      </w:r>
      <w:r>
        <w:rPr>
          <w:rFonts w:ascii="Times New Roman" w:eastAsia="Times New Roman" w:hAnsi="Times New Roman" w:cs="Times New Roman"/>
          <w:sz w:val="28"/>
        </w:rPr>
        <w:tab/>
        <w:t xml:space="preserve">повышенной </w:t>
      </w:r>
      <w:r>
        <w:rPr>
          <w:rFonts w:ascii="Times New Roman" w:eastAsia="Times New Roman" w:hAnsi="Times New Roman" w:cs="Times New Roman"/>
          <w:sz w:val="28"/>
        </w:rPr>
        <w:tab/>
        <w:t xml:space="preserve">опасности, </w:t>
      </w:r>
      <w:r>
        <w:rPr>
          <w:rFonts w:ascii="Times New Roman" w:eastAsia="Times New Roman" w:hAnsi="Times New Roman" w:cs="Times New Roman"/>
          <w:sz w:val="28"/>
        </w:rPr>
        <w:tab/>
        <w:t xml:space="preserve">на </w:t>
      </w:r>
      <w:r>
        <w:rPr>
          <w:rFonts w:ascii="Times New Roman" w:eastAsia="Times New Roman" w:hAnsi="Times New Roman" w:cs="Times New Roman"/>
          <w:sz w:val="28"/>
        </w:rPr>
        <w:tab/>
        <w:t xml:space="preserve">прилегающих территориях которых не допускается розничная продажа алкогольной продукции на территории  сельского поселения «село Великент», согласно приложению. </w:t>
      </w:r>
    </w:p>
    <w:p w:rsidR="00B814C7" w:rsidRDefault="00B814C7" w:rsidP="00B814C7">
      <w:pPr>
        <w:pStyle w:val="a4"/>
        <w:numPr>
          <w:ilvl w:val="0"/>
          <w:numId w:val="1"/>
        </w:numPr>
        <w:spacing w:after="0" w:line="247" w:lineRule="auto"/>
        <w:ind w:right="276"/>
        <w:jc w:val="both"/>
      </w:pPr>
      <w:r>
        <w:rPr>
          <w:rFonts w:ascii="Times New Roman" w:eastAsia="Times New Roman" w:hAnsi="Times New Roman" w:cs="Times New Roman"/>
          <w:sz w:val="28"/>
        </w:rPr>
        <w:t xml:space="preserve">Установить, что минимальное расстояние от организаций </w:t>
      </w:r>
      <w:proofErr w:type="gramStart"/>
      <w:r>
        <w:rPr>
          <w:rFonts w:ascii="Times New Roman" w:eastAsia="Times New Roman" w:hAnsi="Times New Roman" w:cs="Times New Roman"/>
          <w:sz w:val="28"/>
        </w:rPr>
        <w:t>и(</w:t>
      </w:r>
      <w:proofErr w:type="gramEnd"/>
      <w:r>
        <w:rPr>
          <w:rFonts w:ascii="Times New Roman" w:eastAsia="Times New Roman" w:hAnsi="Times New Roman" w:cs="Times New Roman"/>
          <w:sz w:val="28"/>
        </w:rPr>
        <w:t xml:space="preserve">или) объектов, на которых не допускается розничная продажа алкогольной продукции на территории   сельского поселения «село Великент», до границ прилегающих территорий составляет ________ </w:t>
      </w:r>
    </w:p>
    <w:p w:rsidR="00B814C7" w:rsidRDefault="00B814C7" w:rsidP="00B814C7">
      <w:pPr>
        <w:pStyle w:val="a4"/>
        <w:numPr>
          <w:ilvl w:val="0"/>
          <w:numId w:val="1"/>
        </w:numPr>
        <w:spacing w:after="0" w:line="247" w:lineRule="auto"/>
        <w:ind w:right="276"/>
        <w:jc w:val="both"/>
      </w:pPr>
      <w:r>
        <w:rPr>
          <w:rFonts w:ascii="Times New Roman" w:eastAsia="Times New Roman" w:hAnsi="Times New Roman" w:cs="Times New Roman"/>
          <w:sz w:val="28"/>
        </w:rPr>
        <w:t xml:space="preserve">Расчет расстояния от границы мест массового скопления граждан и мест нахождения источников повышенной опасности, расположенных не в зданиях до объекта торговли, осуществляющего розничную продажу алкогольной продукции, измеряется по прямой линии вне зависимости от наличия пешеходной зоны или проезжей части, различного рода ограждений, определяется по радиусу (кратчайшее расстояние по прямой). </w:t>
      </w:r>
    </w:p>
    <w:p w:rsidR="00B814C7" w:rsidRDefault="00B814C7" w:rsidP="00B814C7">
      <w:pPr>
        <w:pStyle w:val="a4"/>
        <w:numPr>
          <w:ilvl w:val="0"/>
          <w:numId w:val="1"/>
        </w:numPr>
        <w:spacing w:after="0" w:line="247" w:lineRule="auto"/>
        <w:ind w:right="543"/>
      </w:pPr>
      <w:r>
        <w:rPr>
          <w:rFonts w:ascii="Times New Roman" w:eastAsia="Times New Roman" w:hAnsi="Times New Roman" w:cs="Times New Roman"/>
          <w:sz w:val="28"/>
        </w:rPr>
        <w:lastRenderedPageBreak/>
        <w:t xml:space="preserve"> Опубликовать </w:t>
      </w:r>
      <w:r>
        <w:rPr>
          <w:rFonts w:ascii="Times New Roman" w:eastAsia="Times New Roman" w:hAnsi="Times New Roman" w:cs="Times New Roman"/>
          <w:sz w:val="28"/>
        </w:rPr>
        <w:tab/>
        <w:t xml:space="preserve">настоящее </w:t>
      </w:r>
      <w:r>
        <w:rPr>
          <w:rFonts w:ascii="Times New Roman" w:eastAsia="Times New Roman" w:hAnsi="Times New Roman" w:cs="Times New Roman"/>
          <w:sz w:val="28"/>
        </w:rPr>
        <w:tab/>
        <w:t xml:space="preserve">постановление </w:t>
      </w:r>
      <w:r>
        <w:rPr>
          <w:rFonts w:ascii="Times New Roman" w:eastAsia="Times New Roman" w:hAnsi="Times New Roman" w:cs="Times New Roman"/>
          <w:sz w:val="28"/>
        </w:rPr>
        <w:tab/>
        <w:t xml:space="preserve">в  соответствии  с Уставом, а также </w:t>
      </w:r>
      <w:proofErr w:type="gramStart"/>
      <w:r>
        <w:rPr>
          <w:rFonts w:ascii="Times New Roman" w:eastAsia="Times New Roman" w:hAnsi="Times New Roman" w:cs="Times New Roman"/>
          <w:sz w:val="28"/>
        </w:rPr>
        <w:t>разместить его</w:t>
      </w:r>
      <w:proofErr w:type="gramEnd"/>
      <w:r>
        <w:rPr>
          <w:rFonts w:ascii="Times New Roman" w:eastAsia="Times New Roman" w:hAnsi="Times New Roman" w:cs="Times New Roman"/>
          <w:sz w:val="28"/>
        </w:rPr>
        <w:t xml:space="preserve"> на официальном сайте сельского поселения «село Великент» в информационно-телекоммуникационной сети «Интернет».</w:t>
      </w:r>
    </w:p>
    <w:p w:rsidR="00B814C7" w:rsidRDefault="00B814C7" w:rsidP="00B814C7">
      <w:pPr>
        <w:pStyle w:val="a4"/>
        <w:numPr>
          <w:ilvl w:val="0"/>
          <w:numId w:val="1"/>
        </w:numPr>
        <w:spacing w:after="0" w:line="247" w:lineRule="auto"/>
        <w:ind w:right="543"/>
      </w:pPr>
      <w:r>
        <w:rPr>
          <w:rFonts w:ascii="Times New Roman" w:eastAsia="Times New Roman" w:hAnsi="Times New Roman" w:cs="Times New Roman"/>
          <w:sz w:val="28"/>
        </w:rPr>
        <w:t>В течение 7 дней  после дня принятия направить настоящее постановление</w:t>
      </w:r>
      <w:r>
        <w:rPr>
          <w:rFonts w:ascii="Times New Roman" w:eastAsia="Times New Roman" w:hAnsi="Times New Roman" w:cs="Times New Roman"/>
          <w:i/>
          <w:sz w:val="28"/>
          <w:u w:val="single" w:color="000000"/>
        </w:rPr>
        <w:t xml:space="preserve"> </w:t>
      </w:r>
      <w:r>
        <w:rPr>
          <w:rFonts w:ascii="Times New Roman" w:eastAsia="Times New Roman" w:hAnsi="Times New Roman" w:cs="Times New Roman"/>
          <w:sz w:val="28"/>
        </w:rPr>
        <w:t xml:space="preserve"> муниципального образования сельского поселения «село Великент» в прокуратуру для проведения </w:t>
      </w:r>
      <w:proofErr w:type="spellStart"/>
      <w:r>
        <w:rPr>
          <w:rFonts w:ascii="Times New Roman" w:eastAsia="Times New Roman" w:hAnsi="Times New Roman" w:cs="Times New Roman"/>
          <w:sz w:val="28"/>
        </w:rPr>
        <w:t>антикоррупционной</w:t>
      </w:r>
      <w:proofErr w:type="spellEnd"/>
      <w:r>
        <w:rPr>
          <w:rFonts w:ascii="Times New Roman" w:eastAsia="Times New Roman" w:hAnsi="Times New Roman" w:cs="Times New Roman"/>
          <w:sz w:val="28"/>
        </w:rPr>
        <w:t xml:space="preserve"> экспертизы и проверки на предмет законности.</w:t>
      </w:r>
    </w:p>
    <w:p w:rsidR="00B814C7" w:rsidRDefault="00B814C7" w:rsidP="00B814C7">
      <w:pPr>
        <w:pStyle w:val="a4"/>
        <w:numPr>
          <w:ilvl w:val="0"/>
          <w:numId w:val="1"/>
        </w:numPr>
        <w:spacing w:after="0" w:line="244" w:lineRule="auto"/>
        <w:ind w:right="276"/>
        <w:jc w:val="both"/>
      </w:pPr>
      <w:r>
        <w:rPr>
          <w:rFonts w:ascii="Times New Roman" w:eastAsia="Times New Roman" w:hAnsi="Times New Roman" w:cs="Times New Roman"/>
          <w:sz w:val="28"/>
        </w:rPr>
        <w:t xml:space="preserve">Настоящее постановление вступает в силу после дня его официального опубликования. </w:t>
      </w:r>
    </w:p>
    <w:p w:rsidR="00B814C7" w:rsidRDefault="00B814C7" w:rsidP="00B814C7">
      <w:pPr>
        <w:pStyle w:val="a4"/>
        <w:numPr>
          <w:ilvl w:val="0"/>
          <w:numId w:val="1"/>
        </w:numPr>
        <w:spacing w:after="0" w:line="244" w:lineRule="auto"/>
        <w:ind w:right="276"/>
        <w:jc w:val="both"/>
      </w:pPr>
      <w:proofErr w:type="gramStart"/>
      <w:r>
        <w:rPr>
          <w:rFonts w:ascii="Times New Roman" w:eastAsia="Times New Roman" w:hAnsi="Times New Roman" w:cs="Times New Roman"/>
          <w:sz w:val="28"/>
        </w:rPr>
        <w:t>Контроль за</w:t>
      </w:r>
      <w:proofErr w:type="gramEnd"/>
      <w:r>
        <w:rPr>
          <w:rFonts w:ascii="Times New Roman" w:eastAsia="Times New Roman" w:hAnsi="Times New Roman" w:cs="Times New Roman"/>
          <w:sz w:val="28"/>
        </w:rPr>
        <w:t xml:space="preserve"> исполнением настоящего постановления оставляю за собой.</w:t>
      </w:r>
    </w:p>
    <w:p w:rsidR="00B814C7" w:rsidRDefault="00B814C7" w:rsidP="00B814C7">
      <w:pPr>
        <w:spacing w:after="0"/>
        <w:ind w:left="283"/>
        <w:rPr>
          <w:rFonts w:ascii="Times New Roman" w:eastAsia="Times New Roman" w:hAnsi="Times New Roman" w:cs="Times New Roman"/>
          <w:b/>
          <w:sz w:val="28"/>
        </w:rPr>
      </w:pPr>
    </w:p>
    <w:p w:rsidR="00B814C7" w:rsidRDefault="00B814C7" w:rsidP="00B814C7">
      <w:pPr>
        <w:spacing w:after="0"/>
        <w:ind w:left="283"/>
        <w:rPr>
          <w:rFonts w:ascii="Times New Roman" w:eastAsia="Times New Roman" w:hAnsi="Times New Roman" w:cs="Times New Roman"/>
          <w:b/>
          <w:sz w:val="28"/>
        </w:rPr>
      </w:pPr>
      <w:r>
        <w:rPr>
          <w:rFonts w:ascii="Times New Roman" w:eastAsia="Times New Roman" w:hAnsi="Times New Roman" w:cs="Times New Roman"/>
          <w:b/>
          <w:sz w:val="28"/>
        </w:rPr>
        <w:t>И.о. главы администрации</w:t>
      </w:r>
    </w:p>
    <w:p w:rsidR="00B814C7" w:rsidRDefault="00B814C7" w:rsidP="00B814C7">
      <w:pPr>
        <w:tabs>
          <w:tab w:val="left" w:pos="7763"/>
        </w:tabs>
        <w:spacing w:after="0"/>
        <w:ind w:left="283"/>
        <w:rPr>
          <w:rFonts w:ascii="Calibri" w:eastAsia="Calibri" w:hAnsi="Calibri" w:cs="Calibri"/>
          <w:b/>
        </w:rPr>
      </w:pPr>
      <w:r>
        <w:rPr>
          <w:rFonts w:ascii="Times New Roman" w:eastAsia="Times New Roman" w:hAnsi="Times New Roman" w:cs="Times New Roman"/>
          <w:b/>
          <w:sz w:val="28"/>
        </w:rPr>
        <w:t>МО СП «село Великент»</w:t>
      </w:r>
      <w:r>
        <w:rPr>
          <w:rFonts w:ascii="Times New Roman" w:eastAsia="Times New Roman" w:hAnsi="Times New Roman" w:cs="Times New Roman"/>
          <w:b/>
          <w:sz w:val="28"/>
        </w:rPr>
        <w:tab/>
      </w:r>
      <w:proofErr w:type="spellStart"/>
      <w:r>
        <w:rPr>
          <w:rFonts w:ascii="Times New Roman" w:eastAsia="Times New Roman" w:hAnsi="Times New Roman" w:cs="Times New Roman"/>
          <w:b/>
          <w:sz w:val="28"/>
        </w:rPr>
        <w:t>Тахмезова</w:t>
      </w:r>
      <w:proofErr w:type="spellEnd"/>
      <w:r>
        <w:rPr>
          <w:rFonts w:ascii="Times New Roman" w:eastAsia="Times New Roman" w:hAnsi="Times New Roman" w:cs="Times New Roman"/>
          <w:b/>
          <w:sz w:val="28"/>
        </w:rPr>
        <w:t xml:space="preserve"> И.С.</w:t>
      </w:r>
    </w:p>
    <w:p w:rsidR="00B814C7" w:rsidRDefault="00B814C7" w:rsidP="00B814C7">
      <w:pPr>
        <w:spacing w:after="8950"/>
        <w:ind w:left="283"/>
        <w:rPr>
          <w:rFonts w:ascii="Times New Roman" w:eastAsia="Times New Roman" w:hAnsi="Times New Roman" w:cs="Times New Roman"/>
          <w:i/>
          <w:sz w:val="32"/>
        </w:rPr>
      </w:pPr>
      <w:r>
        <w:rPr>
          <w:rFonts w:ascii="Times New Roman" w:eastAsia="Times New Roman" w:hAnsi="Times New Roman" w:cs="Times New Roman"/>
          <w:i/>
          <w:sz w:val="32"/>
        </w:rPr>
        <w:t xml:space="preserve"> </w:t>
      </w:r>
    </w:p>
    <w:p w:rsidR="00B814C7" w:rsidRDefault="00B814C7" w:rsidP="00B814C7">
      <w:pPr>
        <w:spacing w:after="0"/>
        <w:ind w:left="10" w:right="276" w:hanging="10"/>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ПРИЛОЖЕНИЕ</w:t>
      </w:r>
    </w:p>
    <w:p w:rsidR="00B814C7" w:rsidRDefault="00B814C7" w:rsidP="00B814C7">
      <w:pPr>
        <w:spacing w:after="0"/>
        <w:ind w:left="10" w:right="276" w:hanging="10"/>
        <w:jc w:val="right"/>
        <w:rPr>
          <w:rFonts w:ascii="Calibri" w:eastAsia="Calibri" w:hAnsi="Calibri" w:cs="Calibri"/>
        </w:rPr>
      </w:pPr>
      <w:r>
        <w:rPr>
          <w:rFonts w:ascii="Times New Roman" w:eastAsia="Times New Roman" w:hAnsi="Times New Roman" w:cs="Times New Roman"/>
          <w:sz w:val="24"/>
        </w:rPr>
        <w:t xml:space="preserve">к постановлению администрации </w:t>
      </w:r>
    </w:p>
    <w:p w:rsidR="00B814C7" w:rsidRDefault="00B814C7" w:rsidP="00B814C7">
      <w:pPr>
        <w:spacing w:after="0"/>
        <w:ind w:left="10" w:right="276" w:hanging="10"/>
        <w:jc w:val="right"/>
      </w:pPr>
      <w:r>
        <w:rPr>
          <w:rFonts w:ascii="Times New Roman" w:eastAsia="Times New Roman" w:hAnsi="Times New Roman" w:cs="Times New Roman"/>
          <w:sz w:val="24"/>
        </w:rPr>
        <w:t xml:space="preserve">МО сельского поселения </w:t>
      </w:r>
    </w:p>
    <w:p w:rsidR="00B814C7" w:rsidRDefault="00B814C7" w:rsidP="00B814C7">
      <w:pPr>
        <w:spacing w:after="0"/>
        <w:ind w:left="10" w:right="276" w:hanging="10"/>
        <w:jc w:val="right"/>
      </w:pPr>
      <w:r>
        <w:rPr>
          <w:rFonts w:ascii="Times New Roman" w:eastAsia="Times New Roman" w:hAnsi="Times New Roman" w:cs="Times New Roman"/>
          <w:sz w:val="24"/>
        </w:rPr>
        <w:t xml:space="preserve">«село Великент»  </w:t>
      </w:r>
    </w:p>
    <w:p w:rsidR="00B814C7" w:rsidRDefault="00B814C7" w:rsidP="00B814C7">
      <w:pPr>
        <w:spacing w:after="0"/>
        <w:ind w:left="283"/>
      </w:pPr>
    </w:p>
    <w:p w:rsidR="00B814C7" w:rsidRDefault="00B814C7" w:rsidP="00B814C7">
      <w:pPr>
        <w:spacing w:after="10" w:line="249" w:lineRule="auto"/>
        <w:ind w:left="545" w:right="543" w:hanging="10"/>
        <w:jc w:val="center"/>
      </w:pPr>
      <w:r>
        <w:rPr>
          <w:rFonts w:ascii="Arial" w:eastAsia="Arial" w:hAnsi="Arial" w:cs="Arial"/>
          <w:b/>
          <w:sz w:val="24"/>
        </w:rPr>
        <w:t>ПЕРЕЧЕНЬ</w:t>
      </w:r>
    </w:p>
    <w:p w:rsidR="00B814C7" w:rsidRDefault="00B814C7" w:rsidP="00B814C7">
      <w:pPr>
        <w:spacing w:after="10" w:line="249" w:lineRule="auto"/>
        <w:ind w:left="545" w:right="543" w:hanging="10"/>
        <w:jc w:val="center"/>
      </w:pPr>
      <w:r>
        <w:rPr>
          <w:rFonts w:ascii="Arial" w:eastAsia="Arial" w:hAnsi="Arial" w:cs="Arial"/>
          <w:b/>
          <w:sz w:val="24"/>
        </w:rPr>
        <w:t>МЕСТ МАССОВОГО СКОПЛЕНИЯ ГРАЖДАН И МЕСТ НАХОЖДЕНИЯ</w:t>
      </w:r>
    </w:p>
    <w:p w:rsidR="00B814C7" w:rsidRDefault="00B814C7" w:rsidP="00B814C7">
      <w:pPr>
        <w:pStyle w:val="1"/>
        <w:ind w:left="394"/>
        <w:jc w:val="center"/>
      </w:pPr>
      <w:r>
        <w:t>ИСТОЧНИКОВ ПОВЫШЕННОЙ ОПАСНОСТИ, В КОТОРЫХ НЕ ДОПУСКАЕТСЯ</w:t>
      </w:r>
    </w:p>
    <w:p w:rsidR="00B814C7" w:rsidRDefault="00B814C7" w:rsidP="00B814C7">
      <w:pPr>
        <w:spacing w:after="10" w:line="249" w:lineRule="auto"/>
        <w:ind w:left="545" w:right="543" w:hanging="10"/>
        <w:jc w:val="center"/>
      </w:pPr>
      <w:r>
        <w:rPr>
          <w:rFonts w:ascii="Arial" w:eastAsia="Arial" w:hAnsi="Arial" w:cs="Arial"/>
          <w:b/>
          <w:sz w:val="24"/>
        </w:rPr>
        <w:t>РОЗНИЧНАЯ ПРОДАЖА АЛКОГОЛЬНОЙ ПРОДУКЦИИ НА ТЕРРИТОРИИ</w:t>
      </w:r>
    </w:p>
    <w:p w:rsidR="00B814C7" w:rsidRDefault="00B814C7" w:rsidP="00B814C7">
      <w:pPr>
        <w:spacing w:after="10" w:line="249" w:lineRule="auto"/>
        <w:ind w:left="545" w:right="543" w:hanging="10"/>
        <w:jc w:val="center"/>
      </w:pPr>
      <w:r>
        <w:rPr>
          <w:rFonts w:ascii="Arial" w:eastAsia="Arial" w:hAnsi="Arial" w:cs="Arial"/>
          <w:b/>
          <w:sz w:val="24"/>
        </w:rPr>
        <w:t>МУНИЦИПАЛЬНОГО ОБРАЗОВАНИЯ   СЕЛЬСКОЕ ПОСЕЛЕНИЕ"</w:t>
      </w:r>
    </w:p>
    <w:p w:rsidR="00B814C7" w:rsidRDefault="00B814C7" w:rsidP="00B814C7">
      <w:pPr>
        <w:pStyle w:val="1"/>
        <w:ind w:left="278"/>
        <w:jc w:val="center"/>
      </w:pPr>
      <w:r>
        <w:t>«СЕЛО ВЕЛИКЕНТ» ДЕРБЕНТСКОГО РАЙОНА РЕСПУБЛИКИ ДАГЕСТАН</w:t>
      </w:r>
    </w:p>
    <w:p w:rsidR="00B814C7" w:rsidRDefault="00B814C7" w:rsidP="00B814C7"/>
    <w:tbl>
      <w:tblPr>
        <w:tblStyle w:val="TableGrid"/>
        <w:tblW w:w="9615" w:type="dxa"/>
        <w:tblInd w:w="291" w:type="dxa"/>
        <w:tblCellMar>
          <w:top w:w="65" w:type="dxa"/>
          <w:right w:w="28" w:type="dxa"/>
        </w:tblCellMar>
        <w:tblLook w:val="04A0"/>
      </w:tblPr>
      <w:tblGrid>
        <w:gridCol w:w="380"/>
        <w:gridCol w:w="3866"/>
        <w:gridCol w:w="915"/>
        <w:gridCol w:w="4454"/>
      </w:tblGrid>
      <w:tr w:rsidR="00B814C7" w:rsidTr="009C1790">
        <w:trPr>
          <w:trHeight w:val="1395"/>
        </w:trPr>
        <w:tc>
          <w:tcPr>
            <w:tcW w:w="380" w:type="dxa"/>
            <w:tcBorders>
              <w:top w:val="single" w:sz="6" w:space="0" w:color="000000"/>
              <w:left w:val="single" w:sz="6" w:space="0" w:color="000000"/>
              <w:bottom w:val="single" w:sz="6" w:space="0" w:color="000000"/>
              <w:right w:val="single" w:sz="6" w:space="0" w:color="000000"/>
            </w:tcBorders>
            <w:hideMark/>
          </w:tcPr>
          <w:p w:rsidR="00B814C7" w:rsidRDefault="00B814C7" w:rsidP="009C1790">
            <w:pPr>
              <w:jc w:val="center"/>
              <w:rPr>
                <w:rFonts w:ascii="Calibri" w:eastAsia="Calibri" w:hAnsi="Calibri" w:cs="Calibri"/>
                <w:color w:val="000000"/>
              </w:rPr>
            </w:pPr>
            <w:r>
              <w:rPr>
                <w:rFonts w:ascii="Times New Roman" w:eastAsia="Times New Roman" w:hAnsi="Times New Roman" w:cs="Times New Roman"/>
                <w:sz w:val="24"/>
              </w:rPr>
              <w:t xml:space="preserve">N </w:t>
            </w:r>
            <w:proofErr w:type="spellStart"/>
            <w:proofErr w:type="gramStart"/>
            <w:r>
              <w:rPr>
                <w:rFonts w:ascii="Times New Roman" w:eastAsia="Times New Roman" w:hAnsi="Times New Roman" w:cs="Times New Roman"/>
                <w:sz w:val="24"/>
              </w:rPr>
              <w:t>п</w:t>
            </w:r>
            <w:proofErr w:type="spellEnd"/>
            <w:proofErr w:type="gram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п</w:t>
            </w:r>
            <w:proofErr w:type="spellEnd"/>
          </w:p>
        </w:tc>
        <w:tc>
          <w:tcPr>
            <w:tcW w:w="3866" w:type="dxa"/>
            <w:tcBorders>
              <w:top w:val="single" w:sz="6" w:space="0" w:color="000000"/>
              <w:left w:val="single" w:sz="6" w:space="0" w:color="000000"/>
              <w:bottom w:val="single" w:sz="6" w:space="0" w:color="000000"/>
              <w:right w:val="single" w:sz="6" w:space="0" w:color="000000"/>
            </w:tcBorders>
            <w:hideMark/>
          </w:tcPr>
          <w:p w:rsidR="00B814C7" w:rsidRDefault="00B814C7" w:rsidP="009C1790">
            <w:pPr>
              <w:spacing w:line="252" w:lineRule="auto"/>
              <w:ind w:left="-28"/>
              <w:jc w:val="center"/>
              <w:rPr>
                <w:rFonts w:ascii="Calibri" w:eastAsia="Calibri" w:hAnsi="Calibri" w:cs="Calibri"/>
                <w:color w:val="000000"/>
              </w:rPr>
            </w:pPr>
            <w:r>
              <w:rPr>
                <w:rFonts w:ascii="Times New Roman" w:eastAsia="Times New Roman" w:hAnsi="Times New Roman" w:cs="Times New Roman"/>
                <w:sz w:val="24"/>
              </w:rPr>
              <w:t xml:space="preserve">Наименование места </w:t>
            </w:r>
            <w:bookmarkStart w:id="0" w:name="_GoBack"/>
            <w:bookmarkEnd w:id="0"/>
            <w:r>
              <w:rPr>
                <w:rFonts w:ascii="Times New Roman" w:eastAsia="Times New Roman" w:hAnsi="Times New Roman" w:cs="Times New Roman"/>
                <w:sz w:val="24"/>
              </w:rPr>
              <w:t xml:space="preserve">массового  </w:t>
            </w:r>
            <w:r>
              <w:rPr>
                <w:rFonts w:ascii="Times New Roman" w:eastAsia="Times New Roman" w:hAnsi="Times New Roman" w:cs="Times New Roman"/>
                <w:sz w:val="24"/>
              </w:rPr>
              <w:tab/>
              <w:t xml:space="preserve">скопления граждан и места нахождения источников </w:t>
            </w:r>
          </w:p>
          <w:p w:rsidR="00B814C7" w:rsidRDefault="00B814C7" w:rsidP="009C1790">
            <w:pPr>
              <w:ind w:left="28"/>
              <w:jc w:val="center"/>
              <w:rPr>
                <w:rFonts w:ascii="Calibri" w:eastAsia="Calibri" w:hAnsi="Calibri" w:cs="Calibri"/>
                <w:color w:val="000000"/>
              </w:rPr>
            </w:pPr>
            <w:r>
              <w:rPr>
                <w:rFonts w:ascii="Times New Roman" w:eastAsia="Times New Roman" w:hAnsi="Times New Roman" w:cs="Times New Roman"/>
                <w:sz w:val="24"/>
              </w:rPr>
              <w:t xml:space="preserve">повышенной опасности (объект) </w:t>
            </w:r>
          </w:p>
        </w:tc>
        <w:tc>
          <w:tcPr>
            <w:tcW w:w="915" w:type="dxa"/>
            <w:tcBorders>
              <w:top w:val="single" w:sz="6" w:space="0" w:color="000000"/>
              <w:left w:val="single" w:sz="6" w:space="0" w:color="000000"/>
              <w:bottom w:val="single" w:sz="6" w:space="0" w:color="000000"/>
              <w:right w:val="single" w:sz="6" w:space="0" w:color="000000"/>
            </w:tcBorders>
            <w:hideMark/>
          </w:tcPr>
          <w:p w:rsidR="00B814C7" w:rsidRDefault="00B814C7" w:rsidP="009C1790">
            <w:pPr>
              <w:ind w:left="143"/>
              <w:rPr>
                <w:rFonts w:ascii="Calibri" w:eastAsia="Calibri" w:hAnsi="Calibri" w:cs="Calibri"/>
                <w:color w:val="000000"/>
              </w:rPr>
            </w:pPr>
            <w:r>
              <w:rPr>
                <w:rFonts w:ascii="Times New Roman" w:eastAsia="Times New Roman" w:hAnsi="Times New Roman" w:cs="Times New Roman"/>
                <w:sz w:val="24"/>
              </w:rPr>
              <w:t xml:space="preserve">Адрес </w:t>
            </w:r>
          </w:p>
        </w:tc>
        <w:tc>
          <w:tcPr>
            <w:tcW w:w="4454" w:type="dxa"/>
            <w:tcBorders>
              <w:top w:val="single" w:sz="6" w:space="0" w:color="000000"/>
              <w:left w:val="single" w:sz="6" w:space="0" w:color="000000"/>
              <w:bottom w:val="single" w:sz="6" w:space="0" w:color="000000"/>
              <w:right w:val="single" w:sz="6" w:space="0" w:color="000000"/>
            </w:tcBorders>
            <w:hideMark/>
          </w:tcPr>
          <w:p w:rsidR="00B814C7" w:rsidRDefault="00B814C7" w:rsidP="009C1790">
            <w:pPr>
              <w:spacing w:line="237" w:lineRule="auto"/>
              <w:jc w:val="center"/>
              <w:rPr>
                <w:rFonts w:ascii="Calibri" w:eastAsia="Calibri" w:hAnsi="Calibri" w:cs="Calibri"/>
                <w:color w:val="000000"/>
              </w:rPr>
            </w:pPr>
            <w:r>
              <w:rPr>
                <w:rFonts w:ascii="Times New Roman" w:eastAsia="Times New Roman" w:hAnsi="Times New Roman" w:cs="Times New Roman"/>
                <w:sz w:val="24"/>
              </w:rPr>
              <w:t xml:space="preserve">Расстояние от границы прилегающей территории к объекту до прилегающей территории объекта, в котором </w:t>
            </w:r>
          </w:p>
          <w:p w:rsidR="00B814C7" w:rsidRDefault="00B814C7" w:rsidP="009C1790">
            <w:pPr>
              <w:jc w:val="center"/>
              <w:rPr>
                <w:rFonts w:ascii="Calibri" w:eastAsia="Calibri" w:hAnsi="Calibri" w:cs="Calibri"/>
                <w:color w:val="000000"/>
              </w:rPr>
            </w:pPr>
            <w:r>
              <w:rPr>
                <w:rFonts w:ascii="Times New Roman" w:eastAsia="Times New Roman" w:hAnsi="Times New Roman" w:cs="Times New Roman"/>
                <w:sz w:val="24"/>
              </w:rPr>
              <w:t xml:space="preserve">осуществляется розничная торговля алкогольной продукцией </w:t>
            </w:r>
          </w:p>
        </w:tc>
      </w:tr>
      <w:tr w:rsidR="00B814C7" w:rsidTr="009C1790">
        <w:trPr>
          <w:trHeight w:val="291"/>
        </w:trPr>
        <w:tc>
          <w:tcPr>
            <w:tcW w:w="380" w:type="dxa"/>
            <w:tcBorders>
              <w:top w:val="single" w:sz="6" w:space="0" w:color="000000"/>
              <w:left w:val="single" w:sz="6" w:space="0" w:color="000000"/>
              <w:bottom w:val="single" w:sz="6" w:space="0" w:color="000000"/>
              <w:right w:val="single" w:sz="6" w:space="0" w:color="000000"/>
            </w:tcBorders>
            <w:hideMark/>
          </w:tcPr>
          <w:p w:rsidR="00B814C7" w:rsidRDefault="00B814C7" w:rsidP="009C1790">
            <w:pPr>
              <w:ind w:left="130"/>
              <w:rPr>
                <w:rFonts w:ascii="Calibri" w:eastAsia="Calibri" w:hAnsi="Calibri" w:cs="Calibri"/>
                <w:color w:val="000000"/>
              </w:rPr>
            </w:pPr>
            <w:r>
              <w:rPr>
                <w:rFonts w:ascii="Times New Roman" w:eastAsia="Times New Roman" w:hAnsi="Times New Roman" w:cs="Times New Roman"/>
                <w:sz w:val="24"/>
              </w:rPr>
              <w:t xml:space="preserve">1 </w:t>
            </w:r>
          </w:p>
        </w:tc>
        <w:tc>
          <w:tcPr>
            <w:tcW w:w="3866" w:type="dxa"/>
            <w:tcBorders>
              <w:top w:val="single" w:sz="6" w:space="0" w:color="000000"/>
              <w:left w:val="single" w:sz="6" w:space="0" w:color="000000"/>
              <w:bottom w:val="single" w:sz="6" w:space="0" w:color="000000"/>
              <w:right w:val="single" w:sz="6" w:space="0" w:color="000000"/>
            </w:tcBorders>
          </w:tcPr>
          <w:p w:rsidR="00B814C7" w:rsidRDefault="00B814C7" w:rsidP="009C1790">
            <w:pPr>
              <w:rPr>
                <w:rFonts w:ascii="Calibri" w:eastAsia="Calibri" w:hAnsi="Calibri" w:cs="Calibri"/>
                <w:color w:val="000000"/>
              </w:rPr>
            </w:pPr>
          </w:p>
        </w:tc>
        <w:tc>
          <w:tcPr>
            <w:tcW w:w="915" w:type="dxa"/>
            <w:tcBorders>
              <w:top w:val="single" w:sz="6" w:space="0" w:color="000000"/>
              <w:left w:val="single" w:sz="6" w:space="0" w:color="000000"/>
              <w:bottom w:val="single" w:sz="6" w:space="0" w:color="000000"/>
              <w:right w:val="single" w:sz="6" w:space="0" w:color="000000"/>
            </w:tcBorders>
          </w:tcPr>
          <w:p w:rsidR="00B814C7" w:rsidRDefault="00B814C7" w:rsidP="009C1790">
            <w:pPr>
              <w:rPr>
                <w:rFonts w:ascii="Calibri" w:eastAsia="Calibri" w:hAnsi="Calibri" w:cs="Calibri"/>
                <w:color w:val="000000"/>
              </w:rPr>
            </w:pPr>
          </w:p>
        </w:tc>
        <w:tc>
          <w:tcPr>
            <w:tcW w:w="4454" w:type="dxa"/>
            <w:tcBorders>
              <w:top w:val="single" w:sz="6" w:space="0" w:color="000000"/>
              <w:left w:val="single" w:sz="6" w:space="0" w:color="000000"/>
              <w:bottom w:val="single" w:sz="6" w:space="0" w:color="000000"/>
              <w:right w:val="single" w:sz="6" w:space="0" w:color="000000"/>
            </w:tcBorders>
          </w:tcPr>
          <w:p w:rsidR="00B814C7" w:rsidRDefault="00B814C7" w:rsidP="009C1790">
            <w:pPr>
              <w:rPr>
                <w:rFonts w:ascii="Calibri" w:eastAsia="Calibri" w:hAnsi="Calibri" w:cs="Calibri"/>
                <w:color w:val="000000"/>
              </w:rPr>
            </w:pPr>
          </w:p>
        </w:tc>
      </w:tr>
      <w:tr w:rsidR="00B814C7" w:rsidTr="009C1790">
        <w:trPr>
          <w:trHeight w:val="291"/>
        </w:trPr>
        <w:tc>
          <w:tcPr>
            <w:tcW w:w="380" w:type="dxa"/>
            <w:tcBorders>
              <w:top w:val="single" w:sz="6" w:space="0" w:color="000000"/>
              <w:left w:val="single" w:sz="6" w:space="0" w:color="000000"/>
              <w:bottom w:val="single" w:sz="6" w:space="0" w:color="000000"/>
              <w:right w:val="single" w:sz="6" w:space="0" w:color="000000"/>
            </w:tcBorders>
            <w:hideMark/>
          </w:tcPr>
          <w:p w:rsidR="00B814C7" w:rsidRDefault="00B814C7" w:rsidP="009C1790">
            <w:pPr>
              <w:ind w:left="130"/>
              <w:rPr>
                <w:rFonts w:ascii="Calibri" w:eastAsia="Calibri" w:hAnsi="Calibri" w:cs="Calibri"/>
                <w:color w:val="000000"/>
              </w:rPr>
            </w:pPr>
            <w:r>
              <w:rPr>
                <w:rFonts w:ascii="Times New Roman" w:eastAsia="Times New Roman" w:hAnsi="Times New Roman" w:cs="Times New Roman"/>
                <w:sz w:val="24"/>
              </w:rPr>
              <w:t xml:space="preserve">2 </w:t>
            </w:r>
          </w:p>
        </w:tc>
        <w:tc>
          <w:tcPr>
            <w:tcW w:w="3866" w:type="dxa"/>
            <w:tcBorders>
              <w:top w:val="single" w:sz="6" w:space="0" w:color="000000"/>
              <w:left w:val="single" w:sz="6" w:space="0" w:color="000000"/>
              <w:bottom w:val="single" w:sz="6" w:space="0" w:color="000000"/>
              <w:right w:val="single" w:sz="6" w:space="0" w:color="000000"/>
            </w:tcBorders>
          </w:tcPr>
          <w:p w:rsidR="00B814C7" w:rsidRDefault="00B814C7" w:rsidP="009C1790">
            <w:pPr>
              <w:rPr>
                <w:rFonts w:ascii="Calibri" w:eastAsia="Calibri" w:hAnsi="Calibri" w:cs="Calibri"/>
                <w:color w:val="000000"/>
              </w:rPr>
            </w:pPr>
          </w:p>
        </w:tc>
        <w:tc>
          <w:tcPr>
            <w:tcW w:w="915" w:type="dxa"/>
            <w:tcBorders>
              <w:top w:val="single" w:sz="6" w:space="0" w:color="000000"/>
              <w:left w:val="single" w:sz="6" w:space="0" w:color="000000"/>
              <w:bottom w:val="single" w:sz="6" w:space="0" w:color="000000"/>
              <w:right w:val="single" w:sz="6" w:space="0" w:color="000000"/>
            </w:tcBorders>
          </w:tcPr>
          <w:p w:rsidR="00B814C7" w:rsidRDefault="00B814C7" w:rsidP="009C1790">
            <w:pPr>
              <w:rPr>
                <w:rFonts w:ascii="Calibri" w:eastAsia="Calibri" w:hAnsi="Calibri" w:cs="Calibri"/>
                <w:color w:val="000000"/>
              </w:rPr>
            </w:pPr>
          </w:p>
        </w:tc>
        <w:tc>
          <w:tcPr>
            <w:tcW w:w="4454" w:type="dxa"/>
            <w:tcBorders>
              <w:top w:val="single" w:sz="6" w:space="0" w:color="000000"/>
              <w:left w:val="single" w:sz="6" w:space="0" w:color="000000"/>
              <w:bottom w:val="single" w:sz="6" w:space="0" w:color="000000"/>
              <w:right w:val="single" w:sz="6" w:space="0" w:color="000000"/>
            </w:tcBorders>
          </w:tcPr>
          <w:p w:rsidR="00B814C7" w:rsidRDefault="00B814C7" w:rsidP="009C1790">
            <w:pPr>
              <w:rPr>
                <w:rFonts w:ascii="Calibri" w:eastAsia="Calibri" w:hAnsi="Calibri" w:cs="Calibri"/>
                <w:color w:val="000000"/>
              </w:rPr>
            </w:pPr>
          </w:p>
        </w:tc>
      </w:tr>
      <w:tr w:rsidR="00B814C7" w:rsidTr="009C1790">
        <w:trPr>
          <w:trHeight w:val="291"/>
        </w:trPr>
        <w:tc>
          <w:tcPr>
            <w:tcW w:w="380" w:type="dxa"/>
            <w:tcBorders>
              <w:top w:val="single" w:sz="6" w:space="0" w:color="000000"/>
              <w:left w:val="single" w:sz="6" w:space="0" w:color="000000"/>
              <w:bottom w:val="single" w:sz="6" w:space="0" w:color="000000"/>
              <w:right w:val="single" w:sz="6" w:space="0" w:color="000000"/>
            </w:tcBorders>
            <w:hideMark/>
          </w:tcPr>
          <w:p w:rsidR="00B814C7" w:rsidRDefault="00B814C7" w:rsidP="009C1790">
            <w:pPr>
              <w:ind w:left="130"/>
              <w:rPr>
                <w:rFonts w:ascii="Calibri" w:eastAsia="Calibri" w:hAnsi="Calibri" w:cs="Calibri"/>
                <w:color w:val="000000"/>
              </w:rPr>
            </w:pPr>
            <w:r>
              <w:rPr>
                <w:rFonts w:ascii="Times New Roman" w:eastAsia="Times New Roman" w:hAnsi="Times New Roman" w:cs="Times New Roman"/>
                <w:sz w:val="24"/>
              </w:rPr>
              <w:t xml:space="preserve">3 </w:t>
            </w:r>
          </w:p>
        </w:tc>
        <w:tc>
          <w:tcPr>
            <w:tcW w:w="3866" w:type="dxa"/>
            <w:tcBorders>
              <w:top w:val="single" w:sz="6" w:space="0" w:color="000000"/>
              <w:left w:val="single" w:sz="6" w:space="0" w:color="000000"/>
              <w:bottom w:val="single" w:sz="6" w:space="0" w:color="000000"/>
              <w:right w:val="single" w:sz="6" w:space="0" w:color="000000"/>
            </w:tcBorders>
          </w:tcPr>
          <w:p w:rsidR="00B814C7" w:rsidRDefault="00B814C7" w:rsidP="009C1790">
            <w:pPr>
              <w:rPr>
                <w:rFonts w:ascii="Calibri" w:eastAsia="Calibri" w:hAnsi="Calibri" w:cs="Calibri"/>
                <w:color w:val="000000"/>
              </w:rPr>
            </w:pPr>
          </w:p>
        </w:tc>
        <w:tc>
          <w:tcPr>
            <w:tcW w:w="915" w:type="dxa"/>
            <w:tcBorders>
              <w:top w:val="single" w:sz="6" w:space="0" w:color="000000"/>
              <w:left w:val="single" w:sz="6" w:space="0" w:color="000000"/>
              <w:bottom w:val="single" w:sz="6" w:space="0" w:color="000000"/>
              <w:right w:val="single" w:sz="6" w:space="0" w:color="000000"/>
            </w:tcBorders>
          </w:tcPr>
          <w:p w:rsidR="00B814C7" w:rsidRDefault="00B814C7" w:rsidP="009C1790">
            <w:pPr>
              <w:rPr>
                <w:rFonts w:ascii="Calibri" w:eastAsia="Calibri" w:hAnsi="Calibri" w:cs="Calibri"/>
                <w:color w:val="000000"/>
              </w:rPr>
            </w:pPr>
          </w:p>
        </w:tc>
        <w:tc>
          <w:tcPr>
            <w:tcW w:w="4454" w:type="dxa"/>
            <w:tcBorders>
              <w:top w:val="single" w:sz="6" w:space="0" w:color="000000"/>
              <w:left w:val="single" w:sz="6" w:space="0" w:color="000000"/>
              <w:bottom w:val="single" w:sz="6" w:space="0" w:color="000000"/>
              <w:right w:val="single" w:sz="6" w:space="0" w:color="000000"/>
            </w:tcBorders>
          </w:tcPr>
          <w:p w:rsidR="00B814C7" w:rsidRDefault="00B814C7" w:rsidP="009C1790">
            <w:pPr>
              <w:rPr>
                <w:rFonts w:ascii="Calibri" w:eastAsia="Calibri" w:hAnsi="Calibri" w:cs="Calibri"/>
                <w:color w:val="000000"/>
              </w:rPr>
            </w:pPr>
          </w:p>
        </w:tc>
      </w:tr>
      <w:tr w:rsidR="00B814C7" w:rsidTr="009C1790">
        <w:trPr>
          <w:trHeight w:val="291"/>
        </w:trPr>
        <w:tc>
          <w:tcPr>
            <w:tcW w:w="380" w:type="dxa"/>
            <w:tcBorders>
              <w:top w:val="single" w:sz="6" w:space="0" w:color="000000"/>
              <w:left w:val="single" w:sz="6" w:space="0" w:color="000000"/>
              <w:bottom w:val="single" w:sz="6" w:space="0" w:color="000000"/>
              <w:right w:val="single" w:sz="6" w:space="0" w:color="000000"/>
            </w:tcBorders>
            <w:hideMark/>
          </w:tcPr>
          <w:p w:rsidR="00B814C7" w:rsidRDefault="00B814C7" w:rsidP="009C1790">
            <w:pPr>
              <w:ind w:left="130"/>
              <w:rPr>
                <w:rFonts w:ascii="Calibri" w:eastAsia="Calibri" w:hAnsi="Calibri" w:cs="Calibri"/>
                <w:color w:val="000000"/>
              </w:rPr>
            </w:pPr>
            <w:r>
              <w:rPr>
                <w:rFonts w:ascii="Times New Roman" w:eastAsia="Times New Roman" w:hAnsi="Times New Roman" w:cs="Times New Roman"/>
                <w:sz w:val="24"/>
              </w:rPr>
              <w:t xml:space="preserve">4 </w:t>
            </w:r>
          </w:p>
        </w:tc>
        <w:tc>
          <w:tcPr>
            <w:tcW w:w="3866" w:type="dxa"/>
            <w:tcBorders>
              <w:top w:val="single" w:sz="6" w:space="0" w:color="000000"/>
              <w:left w:val="single" w:sz="6" w:space="0" w:color="000000"/>
              <w:bottom w:val="single" w:sz="6" w:space="0" w:color="000000"/>
              <w:right w:val="single" w:sz="6" w:space="0" w:color="000000"/>
            </w:tcBorders>
          </w:tcPr>
          <w:p w:rsidR="00B814C7" w:rsidRDefault="00B814C7" w:rsidP="009C1790">
            <w:pPr>
              <w:rPr>
                <w:rFonts w:ascii="Calibri" w:eastAsia="Calibri" w:hAnsi="Calibri" w:cs="Calibri"/>
                <w:color w:val="000000"/>
              </w:rPr>
            </w:pPr>
          </w:p>
        </w:tc>
        <w:tc>
          <w:tcPr>
            <w:tcW w:w="915" w:type="dxa"/>
            <w:tcBorders>
              <w:top w:val="single" w:sz="6" w:space="0" w:color="000000"/>
              <w:left w:val="single" w:sz="6" w:space="0" w:color="000000"/>
              <w:bottom w:val="single" w:sz="6" w:space="0" w:color="000000"/>
              <w:right w:val="single" w:sz="6" w:space="0" w:color="000000"/>
            </w:tcBorders>
          </w:tcPr>
          <w:p w:rsidR="00B814C7" w:rsidRDefault="00B814C7" w:rsidP="009C1790">
            <w:pPr>
              <w:rPr>
                <w:rFonts w:ascii="Calibri" w:eastAsia="Calibri" w:hAnsi="Calibri" w:cs="Calibri"/>
                <w:color w:val="000000"/>
              </w:rPr>
            </w:pPr>
          </w:p>
        </w:tc>
        <w:tc>
          <w:tcPr>
            <w:tcW w:w="4454" w:type="dxa"/>
            <w:tcBorders>
              <w:top w:val="single" w:sz="6" w:space="0" w:color="000000"/>
              <w:left w:val="single" w:sz="6" w:space="0" w:color="000000"/>
              <w:bottom w:val="single" w:sz="6" w:space="0" w:color="000000"/>
              <w:right w:val="single" w:sz="6" w:space="0" w:color="000000"/>
            </w:tcBorders>
          </w:tcPr>
          <w:p w:rsidR="00B814C7" w:rsidRDefault="00B814C7" w:rsidP="009C1790">
            <w:pPr>
              <w:rPr>
                <w:rFonts w:ascii="Calibri" w:eastAsia="Calibri" w:hAnsi="Calibri" w:cs="Calibri"/>
                <w:color w:val="000000"/>
              </w:rPr>
            </w:pPr>
          </w:p>
        </w:tc>
      </w:tr>
      <w:tr w:rsidR="00B814C7" w:rsidTr="009C1790">
        <w:trPr>
          <w:trHeight w:val="291"/>
        </w:trPr>
        <w:tc>
          <w:tcPr>
            <w:tcW w:w="380" w:type="dxa"/>
            <w:tcBorders>
              <w:top w:val="single" w:sz="6" w:space="0" w:color="000000"/>
              <w:left w:val="single" w:sz="6" w:space="0" w:color="000000"/>
              <w:bottom w:val="single" w:sz="6" w:space="0" w:color="000000"/>
              <w:right w:val="single" w:sz="6" w:space="0" w:color="000000"/>
            </w:tcBorders>
            <w:hideMark/>
          </w:tcPr>
          <w:p w:rsidR="00B814C7" w:rsidRDefault="00B814C7" w:rsidP="009C1790">
            <w:pPr>
              <w:ind w:left="130"/>
              <w:rPr>
                <w:rFonts w:ascii="Calibri" w:eastAsia="Calibri" w:hAnsi="Calibri" w:cs="Calibri"/>
                <w:color w:val="000000"/>
              </w:rPr>
            </w:pPr>
            <w:r>
              <w:rPr>
                <w:rFonts w:ascii="Times New Roman" w:eastAsia="Times New Roman" w:hAnsi="Times New Roman" w:cs="Times New Roman"/>
                <w:sz w:val="24"/>
              </w:rPr>
              <w:t xml:space="preserve">5 </w:t>
            </w:r>
          </w:p>
        </w:tc>
        <w:tc>
          <w:tcPr>
            <w:tcW w:w="3866" w:type="dxa"/>
            <w:tcBorders>
              <w:top w:val="single" w:sz="6" w:space="0" w:color="000000"/>
              <w:left w:val="single" w:sz="6" w:space="0" w:color="000000"/>
              <w:bottom w:val="single" w:sz="6" w:space="0" w:color="000000"/>
              <w:right w:val="single" w:sz="6" w:space="0" w:color="000000"/>
            </w:tcBorders>
          </w:tcPr>
          <w:p w:rsidR="00B814C7" w:rsidRDefault="00B814C7" w:rsidP="009C1790">
            <w:pPr>
              <w:rPr>
                <w:rFonts w:ascii="Calibri" w:eastAsia="Calibri" w:hAnsi="Calibri" w:cs="Calibri"/>
                <w:color w:val="000000"/>
              </w:rPr>
            </w:pPr>
          </w:p>
        </w:tc>
        <w:tc>
          <w:tcPr>
            <w:tcW w:w="915" w:type="dxa"/>
            <w:tcBorders>
              <w:top w:val="single" w:sz="6" w:space="0" w:color="000000"/>
              <w:left w:val="single" w:sz="6" w:space="0" w:color="000000"/>
              <w:bottom w:val="single" w:sz="6" w:space="0" w:color="000000"/>
              <w:right w:val="single" w:sz="6" w:space="0" w:color="000000"/>
            </w:tcBorders>
          </w:tcPr>
          <w:p w:rsidR="00B814C7" w:rsidRDefault="00B814C7" w:rsidP="009C1790">
            <w:pPr>
              <w:rPr>
                <w:rFonts w:ascii="Calibri" w:eastAsia="Calibri" w:hAnsi="Calibri" w:cs="Calibri"/>
                <w:color w:val="000000"/>
              </w:rPr>
            </w:pPr>
          </w:p>
        </w:tc>
        <w:tc>
          <w:tcPr>
            <w:tcW w:w="4454" w:type="dxa"/>
            <w:tcBorders>
              <w:top w:val="single" w:sz="6" w:space="0" w:color="000000"/>
              <w:left w:val="single" w:sz="6" w:space="0" w:color="000000"/>
              <w:bottom w:val="single" w:sz="6" w:space="0" w:color="000000"/>
              <w:right w:val="single" w:sz="6" w:space="0" w:color="000000"/>
            </w:tcBorders>
          </w:tcPr>
          <w:p w:rsidR="00B814C7" w:rsidRDefault="00B814C7" w:rsidP="009C1790">
            <w:pPr>
              <w:rPr>
                <w:rFonts w:ascii="Calibri" w:eastAsia="Calibri" w:hAnsi="Calibri" w:cs="Calibri"/>
                <w:color w:val="000000"/>
              </w:rPr>
            </w:pPr>
          </w:p>
        </w:tc>
      </w:tr>
    </w:tbl>
    <w:p w:rsidR="00B814C7" w:rsidRDefault="00B814C7" w:rsidP="00B814C7">
      <w:pPr>
        <w:spacing w:after="0"/>
        <w:ind w:left="283"/>
        <w:rPr>
          <w:rFonts w:ascii="Calibri" w:eastAsia="Calibri" w:hAnsi="Calibri" w:cs="Calibri"/>
          <w:color w:val="000000"/>
        </w:rPr>
      </w:pPr>
    </w:p>
    <w:p w:rsidR="00B814C7" w:rsidRDefault="00B814C7" w:rsidP="00B814C7">
      <w:pPr>
        <w:spacing w:after="0"/>
        <w:ind w:left="283"/>
      </w:pPr>
    </w:p>
    <w:p w:rsidR="00B814C7" w:rsidRDefault="00B814C7" w:rsidP="00B814C7">
      <w:pPr>
        <w:spacing w:after="0"/>
        <w:ind w:left="283"/>
      </w:pPr>
      <w:r>
        <w:rPr>
          <w:rFonts w:ascii="Times New Roman" w:eastAsia="Times New Roman" w:hAnsi="Times New Roman" w:cs="Times New Roman"/>
          <w:sz w:val="24"/>
        </w:rPr>
        <w:t xml:space="preserve">------------------------------------------------------------------ </w:t>
      </w:r>
    </w:p>
    <w:p w:rsidR="00B814C7" w:rsidRDefault="00B814C7" w:rsidP="00B814C7">
      <w:pPr>
        <w:spacing w:after="0"/>
        <w:ind w:left="283"/>
      </w:pPr>
      <w:r>
        <w:rPr>
          <w:rFonts w:ascii="Times New Roman" w:eastAsia="Times New Roman" w:hAnsi="Times New Roman" w:cs="Times New Roman"/>
          <w:sz w:val="24"/>
        </w:rPr>
        <w:t xml:space="preserve">Например, </w:t>
      </w:r>
    </w:p>
    <w:p w:rsidR="00B814C7" w:rsidRDefault="00B814C7" w:rsidP="00B814C7">
      <w:pPr>
        <w:pBdr>
          <w:top w:val="single" w:sz="6" w:space="0" w:color="000000"/>
          <w:left w:val="single" w:sz="6" w:space="0" w:color="000000"/>
          <w:bottom w:val="single" w:sz="6" w:space="0" w:color="000000"/>
          <w:right w:val="single" w:sz="6" w:space="0" w:color="000000"/>
        </w:pBdr>
        <w:spacing w:after="0"/>
        <w:ind w:left="298"/>
      </w:pPr>
      <w:r>
        <w:rPr>
          <w:rFonts w:ascii="Times New Roman" w:eastAsia="Times New Roman" w:hAnsi="Times New Roman" w:cs="Times New Roman"/>
          <w:sz w:val="24"/>
        </w:rPr>
        <w:t>футбольное поле                                           адрес            Расстояние</w:t>
      </w:r>
    </w:p>
    <w:p w:rsidR="00B814C7" w:rsidRDefault="00B814C7" w:rsidP="00B814C7">
      <w:pPr>
        <w:spacing w:after="5" w:line="249" w:lineRule="auto"/>
        <w:ind w:left="10" w:hanging="10"/>
        <w:jc w:val="center"/>
        <w:rPr>
          <w:rFonts w:ascii="Arial" w:eastAsia="Arial" w:hAnsi="Arial" w:cs="Arial"/>
          <w:b/>
          <w:sz w:val="24"/>
        </w:rPr>
      </w:pPr>
    </w:p>
    <w:p w:rsidR="00B814C7" w:rsidRDefault="00B814C7" w:rsidP="00B814C7">
      <w:pPr>
        <w:spacing w:after="5" w:line="249" w:lineRule="auto"/>
        <w:ind w:left="10" w:hanging="10"/>
        <w:jc w:val="center"/>
        <w:rPr>
          <w:rFonts w:ascii="Arial" w:eastAsia="Arial" w:hAnsi="Arial" w:cs="Arial"/>
          <w:b/>
          <w:sz w:val="24"/>
        </w:rPr>
      </w:pPr>
    </w:p>
    <w:p w:rsidR="00B814C7" w:rsidRDefault="00B814C7" w:rsidP="00B814C7">
      <w:pPr>
        <w:spacing w:after="5" w:line="249" w:lineRule="auto"/>
        <w:ind w:left="10" w:hanging="10"/>
        <w:jc w:val="center"/>
        <w:rPr>
          <w:rFonts w:ascii="Arial" w:eastAsia="Arial" w:hAnsi="Arial" w:cs="Arial"/>
          <w:b/>
          <w:sz w:val="24"/>
        </w:rPr>
      </w:pPr>
    </w:p>
    <w:p w:rsidR="00B814C7" w:rsidRDefault="00B814C7" w:rsidP="00B814C7">
      <w:pPr>
        <w:spacing w:after="5" w:line="249" w:lineRule="auto"/>
        <w:ind w:left="10" w:hanging="10"/>
        <w:jc w:val="center"/>
        <w:rPr>
          <w:rFonts w:ascii="Arial" w:eastAsia="Arial" w:hAnsi="Arial" w:cs="Arial"/>
          <w:b/>
          <w:sz w:val="24"/>
        </w:rPr>
      </w:pPr>
    </w:p>
    <w:p w:rsidR="00B814C7" w:rsidRDefault="00B814C7" w:rsidP="00B814C7">
      <w:pPr>
        <w:spacing w:after="5" w:line="249" w:lineRule="auto"/>
        <w:ind w:left="10" w:hanging="10"/>
        <w:jc w:val="center"/>
        <w:rPr>
          <w:rFonts w:ascii="Arial" w:eastAsia="Arial" w:hAnsi="Arial" w:cs="Arial"/>
          <w:b/>
          <w:sz w:val="24"/>
        </w:rPr>
      </w:pPr>
    </w:p>
    <w:p w:rsidR="00B814C7" w:rsidRDefault="00B814C7" w:rsidP="00B814C7">
      <w:pPr>
        <w:spacing w:after="5" w:line="249" w:lineRule="auto"/>
        <w:ind w:left="10" w:hanging="10"/>
        <w:jc w:val="center"/>
        <w:rPr>
          <w:rFonts w:ascii="Arial" w:eastAsia="Arial" w:hAnsi="Arial" w:cs="Arial"/>
          <w:b/>
          <w:sz w:val="24"/>
        </w:rPr>
      </w:pPr>
    </w:p>
    <w:p w:rsidR="00B814C7" w:rsidRDefault="00B814C7" w:rsidP="00B814C7">
      <w:pPr>
        <w:spacing w:after="5" w:line="249" w:lineRule="auto"/>
        <w:ind w:left="10" w:hanging="10"/>
        <w:jc w:val="center"/>
        <w:rPr>
          <w:rFonts w:ascii="Arial" w:eastAsia="Arial" w:hAnsi="Arial" w:cs="Arial"/>
          <w:b/>
          <w:sz w:val="24"/>
        </w:rPr>
      </w:pPr>
    </w:p>
    <w:p w:rsidR="00B814C7" w:rsidRDefault="00B814C7" w:rsidP="00B814C7">
      <w:pPr>
        <w:spacing w:after="5" w:line="249" w:lineRule="auto"/>
        <w:ind w:left="10" w:hanging="10"/>
        <w:jc w:val="center"/>
        <w:rPr>
          <w:rFonts w:ascii="Arial" w:eastAsia="Arial" w:hAnsi="Arial" w:cs="Arial"/>
          <w:b/>
          <w:sz w:val="24"/>
        </w:rPr>
      </w:pPr>
    </w:p>
    <w:p w:rsidR="00B814C7" w:rsidRDefault="00B814C7" w:rsidP="00B814C7">
      <w:pPr>
        <w:spacing w:after="5" w:line="249" w:lineRule="auto"/>
        <w:ind w:left="10" w:hanging="10"/>
        <w:jc w:val="center"/>
        <w:rPr>
          <w:rFonts w:ascii="Arial" w:eastAsia="Arial" w:hAnsi="Arial" w:cs="Arial"/>
          <w:b/>
          <w:sz w:val="24"/>
        </w:rPr>
      </w:pPr>
    </w:p>
    <w:p w:rsidR="00B814C7" w:rsidRDefault="00B814C7" w:rsidP="00B814C7">
      <w:pPr>
        <w:spacing w:after="5" w:line="249" w:lineRule="auto"/>
        <w:ind w:left="10" w:hanging="10"/>
        <w:jc w:val="center"/>
        <w:rPr>
          <w:rFonts w:ascii="Arial" w:eastAsia="Arial" w:hAnsi="Arial" w:cs="Arial"/>
          <w:b/>
          <w:sz w:val="24"/>
        </w:rPr>
      </w:pPr>
    </w:p>
    <w:p w:rsidR="00B814C7" w:rsidRDefault="00B814C7" w:rsidP="00B814C7">
      <w:pPr>
        <w:spacing w:after="5" w:line="249" w:lineRule="auto"/>
        <w:ind w:left="10" w:hanging="10"/>
        <w:jc w:val="center"/>
        <w:rPr>
          <w:rFonts w:ascii="Arial" w:eastAsia="Arial" w:hAnsi="Arial" w:cs="Arial"/>
          <w:b/>
          <w:sz w:val="24"/>
        </w:rPr>
      </w:pPr>
    </w:p>
    <w:p w:rsidR="00B814C7" w:rsidRDefault="00B814C7" w:rsidP="00B814C7">
      <w:pPr>
        <w:spacing w:after="5" w:line="249" w:lineRule="auto"/>
        <w:ind w:left="10" w:hanging="10"/>
        <w:jc w:val="center"/>
        <w:rPr>
          <w:rFonts w:ascii="Arial" w:eastAsia="Arial" w:hAnsi="Arial" w:cs="Arial"/>
          <w:b/>
          <w:sz w:val="24"/>
        </w:rPr>
      </w:pPr>
    </w:p>
    <w:p w:rsidR="00B814C7" w:rsidRDefault="00B814C7" w:rsidP="00B814C7">
      <w:pPr>
        <w:spacing w:after="5" w:line="249" w:lineRule="auto"/>
        <w:ind w:left="10" w:hanging="10"/>
        <w:jc w:val="center"/>
        <w:rPr>
          <w:rFonts w:ascii="Arial" w:eastAsia="Arial" w:hAnsi="Arial" w:cs="Arial"/>
          <w:b/>
          <w:sz w:val="24"/>
        </w:rPr>
      </w:pPr>
    </w:p>
    <w:p w:rsidR="00B814C7" w:rsidRDefault="00B814C7" w:rsidP="00B814C7">
      <w:pPr>
        <w:spacing w:after="5" w:line="249" w:lineRule="auto"/>
        <w:ind w:left="10" w:hanging="10"/>
        <w:jc w:val="center"/>
        <w:rPr>
          <w:rFonts w:ascii="Arial" w:eastAsia="Arial" w:hAnsi="Arial" w:cs="Arial"/>
          <w:b/>
          <w:sz w:val="24"/>
        </w:rPr>
      </w:pPr>
    </w:p>
    <w:p w:rsidR="00B814C7" w:rsidRDefault="00B814C7" w:rsidP="00B814C7">
      <w:pPr>
        <w:spacing w:after="5" w:line="249" w:lineRule="auto"/>
        <w:ind w:left="10" w:hanging="10"/>
        <w:jc w:val="center"/>
        <w:rPr>
          <w:rFonts w:ascii="Arial" w:eastAsia="Arial" w:hAnsi="Arial" w:cs="Arial"/>
          <w:b/>
          <w:sz w:val="24"/>
        </w:rPr>
      </w:pPr>
    </w:p>
    <w:p w:rsidR="00B814C7" w:rsidRDefault="00B814C7" w:rsidP="00B814C7">
      <w:pPr>
        <w:spacing w:after="5" w:line="249" w:lineRule="auto"/>
        <w:ind w:left="10" w:hanging="10"/>
        <w:jc w:val="center"/>
        <w:rPr>
          <w:rFonts w:ascii="Arial" w:eastAsia="Arial" w:hAnsi="Arial" w:cs="Arial"/>
          <w:b/>
          <w:sz w:val="24"/>
        </w:rPr>
      </w:pPr>
    </w:p>
    <w:p w:rsidR="00B814C7" w:rsidRDefault="00B814C7" w:rsidP="00B814C7">
      <w:pPr>
        <w:spacing w:after="5" w:line="249" w:lineRule="auto"/>
        <w:ind w:left="10" w:hanging="10"/>
        <w:jc w:val="center"/>
        <w:rPr>
          <w:rFonts w:ascii="Arial" w:eastAsia="Arial" w:hAnsi="Arial" w:cs="Arial"/>
          <w:b/>
          <w:sz w:val="24"/>
        </w:rPr>
      </w:pPr>
    </w:p>
    <w:p w:rsidR="00B814C7" w:rsidRDefault="00B814C7" w:rsidP="00B814C7">
      <w:pPr>
        <w:spacing w:after="5" w:line="249" w:lineRule="auto"/>
        <w:ind w:left="10" w:hanging="10"/>
        <w:jc w:val="center"/>
        <w:rPr>
          <w:rFonts w:ascii="Arial" w:eastAsia="Arial" w:hAnsi="Arial" w:cs="Arial"/>
          <w:b/>
          <w:sz w:val="24"/>
        </w:rPr>
      </w:pPr>
    </w:p>
    <w:p w:rsidR="00B814C7" w:rsidRDefault="00B814C7" w:rsidP="00B814C7">
      <w:pPr>
        <w:spacing w:after="0"/>
        <w:ind w:left="283"/>
        <w:rPr>
          <w:rFonts w:ascii="Calibri" w:eastAsia="Calibri" w:hAnsi="Calibri" w:cs="Calibri"/>
        </w:rPr>
      </w:pPr>
    </w:p>
    <w:p w:rsidR="00B814C7" w:rsidRDefault="00B814C7" w:rsidP="00B814C7"/>
    <w:p w:rsidR="003B308C" w:rsidRDefault="003B308C"/>
    <w:sectPr w:rsidR="003B30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B4F33"/>
    <w:multiLevelType w:val="hybridMultilevel"/>
    <w:tmpl w:val="21D07B08"/>
    <w:lvl w:ilvl="0" w:tplc="6C2A0A82">
      <w:start w:val="1"/>
      <w:numFmt w:val="decimal"/>
      <w:lvlText w:val="%1."/>
      <w:lvlJc w:val="left"/>
      <w:pPr>
        <w:ind w:left="2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CA60646">
      <w:start w:val="1"/>
      <w:numFmt w:val="lowerLetter"/>
      <w:lvlText w:val="%2"/>
      <w:lvlJc w:val="left"/>
      <w:pPr>
        <w:ind w:left="16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4482896">
      <w:start w:val="1"/>
      <w:numFmt w:val="lowerRoman"/>
      <w:lvlText w:val="%3"/>
      <w:lvlJc w:val="left"/>
      <w:pPr>
        <w:ind w:left="23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BE4E16C">
      <w:start w:val="1"/>
      <w:numFmt w:val="decimal"/>
      <w:lvlText w:val="%4"/>
      <w:lvlJc w:val="left"/>
      <w:pPr>
        <w:ind w:left="30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68885F4">
      <w:start w:val="1"/>
      <w:numFmt w:val="lowerLetter"/>
      <w:lvlText w:val="%5"/>
      <w:lvlJc w:val="left"/>
      <w:pPr>
        <w:ind w:left="37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30ABD06">
      <w:start w:val="1"/>
      <w:numFmt w:val="lowerRoman"/>
      <w:lvlText w:val="%6"/>
      <w:lvlJc w:val="left"/>
      <w:pPr>
        <w:ind w:left="44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9BA61C4">
      <w:start w:val="1"/>
      <w:numFmt w:val="decimal"/>
      <w:lvlText w:val="%7"/>
      <w:lvlJc w:val="left"/>
      <w:pPr>
        <w:ind w:left="52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FB46236">
      <w:start w:val="1"/>
      <w:numFmt w:val="lowerLetter"/>
      <w:lvlText w:val="%8"/>
      <w:lvlJc w:val="left"/>
      <w:pPr>
        <w:ind w:left="59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AACADAA">
      <w:start w:val="1"/>
      <w:numFmt w:val="lowerRoman"/>
      <w:lvlText w:val="%9"/>
      <w:lvlJc w:val="left"/>
      <w:pPr>
        <w:ind w:left="66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814C7"/>
    <w:rsid w:val="001E4FCD"/>
    <w:rsid w:val="003B308C"/>
    <w:rsid w:val="00B814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rsid w:val="00B814C7"/>
    <w:pPr>
      <w:keepNext/>
      <w:keepLines/>
      <w:spacing w:after="0" w:line="264" w:lineRule="auto"/>
      <w:ind w:left="703" w:hanging="10"/>
      <w:outlineLvl w:val="0"/>
    </w:pPr>
    <w:rPr>
      <w:rFonts w:ascii="Arial" w:eastAsia="Arial" w:hAnsi="Arial" w:cs="Arial"/>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4C7"/>
    <w:rPr>
      <w:rFonts w:ascii="Arial" w:eastAsia="Arial" w:hAnsi="Arial" w:cs="Arial"/>
      <w:b/>
      <w:color w:val="000000"/>
      <w:sz w:val="24"/>
    </w:rPr>
  </w:style>
  <w:style w:type="character" w:styleId="a3">
    <w:name w:val="Hyperlink"/>
    <w:uiPriority w:val="99"/>
    <w:semiHidden/>
    <w:unhideWhenUsed/>
    <w:rsid w:val="00B814C7"/>
    <w:rPr>
      <w:color w:val="0000FF"/>
      <w:u w:val="single"/>
    </w:rPr>
  </w:style>
  <w:style w:type="paragraph" w:styleId="a4">
    <w:name w:val="List Paragraph"/>
    <w:basedOn w:val="a"/>
    <w:uiPriority w:val="34"/>
    <w:qFormat/>
    <w:rsid w:val="00B814C7"/>
    <w:pPr>
      <w:spacing w:after="160" w:line="254" w:lineRule="auto"/>
      <w:ind w:left="720"/>
      <w:contextualSpacing/>
    </w:pPr>
    <w:rPr>
      <w:rFonts w:ascii="Calibri" w:eastAsia="Calibri" w:hAnsi="Calibri" w:cs="Calibri"/>
      <w:color w:val="000000"/>
    </w:rPr>
  </w:style>
  <w:style w:type="table" w:customStyle="1" w:styleId="TableGrid">
    <w:name w:val="TableGrid"/>
    <w:rsid w:val="00B814C7"/>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3270235">
      <w:bodyDiv w:val="1"/>
      <w:marLeft w:val="0"/>
      <w:marRight w:val="0"/>
      <w:marTop w:val="0"/>
      <w:marBottom w:val="0"/>
      <w:divBdr>
        <w:top w:val="none" w:sz="0" w:space="0" w:color="auto"/>
        <w:left w:val="none" w:sz="0" w:space="0" w:color="auto"/>
        <w:bottom w:val="none" w:sz="0" w:space="0" w:color="auto"/>
        <w:right w:val="none" w:sz="0" w:space="0" w:color="auto"/>
      </w:divBdr>
    </w:div>
    <w:div w:id="150374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minvelike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Великент</dc:creator>
  <cp:keywords/>
  <dc:description/>
  <cp:lastModifiedBy>Великент</cp:lastModifiedBy>
  <cp:revision>4</cp:revision>
  <dcterms:created xsi:type="dcterms:W3CDTF">2023-06-21T06:33:00Z</dcterms:created>
  <dcterms:modified xsi:type="dcterms:W3CDTF">2023-06-21T06:35:00Z</dcterms:modified>
</cp:coreProperties>
</file>